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A13" w:rsidRPr="00881A13" w:rsidRDefault="00881A13" w:rsidP="00881A13">
      <w:pPr>
        <w:spacing w:after="0" w:line="240" w:lineRule="auto"/>
        <w:rPr>
          <w:rFonts w:ascii="Times New Roman" w:eastAsia="Times New Roman" w:hAnsi="Times New Roman" w:cs="Times New Roman"/>
          <w:sz w:val="24"/>
          <w:szCs w:val="24"/>
        </w:rPr>
      </w:pPr>
      <w:r w:rsidRPr="00881A13">
        <w:rPr>
          <w:rFonts w:ascii="Times New Roman" w:eastAsia="Times New Roman" w:hAnsi="Times New Roman" w:cs="Times New Roman"/>
          <w:sz w:val="24"/>
          <w:szCs w:val="24"/>
        </w:rPr>
        <w:t>Position: Controller</w:t>
      </w:r>
    </w:p>
    <w:p w:rsidR="00881A13" w:rsidRPr="00881A13" w:rsidRDefault="00881A13" w:rsidP="00881A13">
      <w:pPr>
        <w:spacing w:after="0" w:line="240" w:lineRule="auto"/>
        <w:rPr>
          <w:rFonts w:ascii="Times New Roman" w:eastAsia="Times New Roman" w:hAnsi="Times New Roman" w:cs="Times New Roman"/>
          <w:sz w:val="24"/>
          <w:szCs w:val="24"/>
        </w:rPr>
      </w:pPr>
      <w:r w:rsidRPr="00881A13">
        <w:rPr>
          <w:rFonts w:ascii="Times New Roman" w:eastAsia="Times New Roman" w:hAnsi="Times New Roman" w:cs="Times New Roman"/>
          <w:sz w:val="24"/>
          <w:szCs w:val="24"/>
        </w:rPr>
        <w:t>Summary Description: Reports to the Assistant Vice President of Finance and Accounting. Functional areas include: general ledger accounting, accounts payable, payroll, student accounts, loan collections, cashier, property accounting, grants and contract accounting, data input, and registrations. Is directly responsible for the following: coordination, compilation and monitoring of the annual budget; long range financial planning; formulating financial policy and procedures; endowment management; cash management; restricted gift accounting; cost analysis of programs; and various other projects as assigned.</w:t>
      </w:r>
    </w:p>
    <w:p w:rsidR="00881A13" w:rsidRPr="00881A13" w:rsidRDefault="00881A13" w:rsidP="00881A13">
      <w:pPr>
        <w:spacing w:after="0" w:line="240" w:lineRule="auto"/>
        <w:rPr>
          <w:rFonts w:ascii="Times New Roman" w:eastAsia="Times New Roman" w:hAnsi="Times New Roman" w:cs="Times New Roman"/>
          <w:sz w:val="24"/>
          <w:szCs w:val="24"/>
        </w:rPr>
      </w:pPr>
      <w:r w:rsidRPr="00881A13">
        <w:rPr>
          <w:rFonts w:ascii="Times New Roman" w:eastAsia="Times New Roman" w:hAnsi="Times New Roman" w:cs="Times New Roman"/>
          <w:sz w:val="24"/>
          <w:szCs w:val="24"/>
        </w:rPr>
        <w:t>Description of Duties and Responsibilities:</w:t>
      </w:r>
    </w:p>
    <w:p w:rsidR="00881A13" w:rsidRPr="00881A13" w:rsidRDefault="00881A13" w:rsidP="00881A13">
      <w:pPr>
        <w:spacing w:after="0" w:line="240" w:lineRule="auto"/>
        <w:rPr>
          <w:rFonts w:ascii="Times New Roman" w:eastAsia="Times New Roman" w:hAnsi="Times New Roman" w:cs="Times New Roman"/>
          <w:sz w:val="24"/>
          <w:szCs w:val="24"/>
        </w:rPr>
      </w:pPr>
      <w:r w:rsidRPr="00881A13">
        <w:rPr>
          <w:rFonts w:ascii="Times New Roman" w:eastAsia="Times New Roman" w:hAnsi="Times New Roman" w:cs="Times New Roman"/>
          <w:i/>
          <w:iCs/>
          <w:sz w:val="24"/>
          <w:szCs w:val="24"/>
        </w:rPr>
        <w:t>Essential Functions</w:t>
      </w:r>
    </w:p>
    <w:p w:rsidR="00881A13" w:rsidRPr="00881A13" w:rsidRDefault="00881A13" w:rsidP="00881A1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1A13">
        <w:rPr>
          <w:rFonts w:ascii="Times New Roman" w:eastAsia="Times New Roman" w:hAnsi="Times New Roman" w:cs="Times New Roman"/>
          <w:sz w:val="24"/>
          <w:szCs w:val="24"/>
        </w:rPr>
        <w:t>Coordinates and compiles the annual budget based upon the assumptions of the long-range financial plan and the strategic plan of the College. Coordination involves reviewing prior year’s performance, estimating future price escalation, determining the cost of new proposals, and summarizing the cost of personnel and benefits in the process of arriving at a balanced budget.</w:t>
      </w:r>
    </w:p>
    <w:p w:rsidR="00881A13" w:rsidRPr="00881A13" w:rsidRDefault="00881A13" w:rsidP="00881A1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1A13">
        <w:rPr>
          <w:rFonts w:ascii="Times New Roman" w:eastAsia="Times New Roman" w:hAnsi="Times New Roman" w:cs="Times New Roman"/>
          <w:sz w:val="24"/>
          <w:szCs w:val="24"/>
        </w:rPr>
        <w:t>Monitors compliance with the budget and reports variances to the Asst VP of Finance &amp; Acct. for follow-up. Adjusts the budget periodically for authorized changes during the year as approved by this Executive Vice President or the President. Distributes monthly ledger sheets to the respective budget managers for their information and review.</w:t>
      </w:r>
    </w:p>
    <w:p w:rsidR="00881A13" w:rsidRPr="00881A13" w:rsidRDefault="00881A13" w:rsidP="00881A1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1A13">
        <w:rPr>
          <w:rFonts w:ascii="Times New Roman" w:eastAsia="Times New Roman" w:hAnsi="Times New Roman" w:cs="Times New Roman"/>
          <w:sz w:val="24"/>
          <w:szCs w:val="24"/>
        </w:rPr>
        <w:t>Coordinates the annual audit and external financial reporting function at the College and formulates internal control policy and procedures. This includes compliance with AICPA, FASB, and NACUBO requirements and practices.</w:t>
      </w:r>
    </w:p>
    <w:p w:rsidR="00881A13" w:rsidRPr="00881A13" w:rsidRDefault="00881A13" w:rsidP="00881A1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1A13">
        <w:rPr>
          <w:rFonts w:ascii="Times New Roman" w:eastAsia="Times New Roman" w:hAnsi="Times New Roman" w:cs="Times New Roman"/>
          <w:sz w:val="24"/>
          <w:szCs w:val="24"/>
        </w:rPr>
        <w:t>Completes the NCAA annual reporting</w:t>
      </w:r>
    </w:p>
    <w:p w:rsidR="00881A13" w:rsidRPr="00881A13" w:rsidRDefault="00881A13" w:rsidP="00881A1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1A13">
        <w:rPr>
          <w:rFonts w:ascii="Times New Roman" w:eastAsia="Times New Roman" w:hAnsi="Times New Roman" w:cs="Times New Roman"/>
          <w:sz w:val="24"/>
          <w:szCs w:val="24"/>
        </w:rPr>
        <w:t>Oversee government funds related to financial aid for reconciliations and reporting annually.</w:t>
      </w:r>
    </w:p>
    <w:p w:rsidR="00881A13" w:rsidRPr="00881A13" w:rsidRDefault="00881A13" w:rsidP="00881A1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1A13">
        <w:rPr>
          <w:rFonts w:ascii="Times New Roman" w:eastAsia="Times New Roman" w:hAnsi="Times New Roman" w:cs="Times New Roman"/>
          <w:sz w:val="24"/>
          <w:szCs w:val="24"/>
        </w:rPr>
        <w:t>Manages the financial aspects of grants including but not limited to quarterly and annual reporting with granting agencies drawing funds and day to day reporting for on campus departments.</w:t>
      </w:r>
    </w:p>
    <w:p w:rsidR="00881A13" w:rsidRPr="00881A13" w:rsidRDefault="00881A13" w:rsidP="00881A1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1A13">
        <w:rPr>
          <w:rFonts w:ascii="Times New Roman" w:eastAsia="Times New Roman" w:hAnsi="Times New Roman" w:cs="Times New Roman"/>
          <w:sz w:val="24"/>
          <w:szCs w:val="24"/>
        </w:rPr>
        <w:t>Administers the endowment management policy and directs the day to day operation of the endowment. Oversees the accounting and recording of endowment related transactions in the Accounting Office.</w:t>
      </w:r>
    </w:p>
    <w:p w:rsidR="00881A13" w:rsidRPr="00881A13" w:rsidRDefault="00881A13" w:rsidP="00881A1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1A13">
        <w:rPr>
          <w:rFonts w:ascii="Times New Roman" w:eastAsia="Times New Roman" w:hAnsi="Times New Roman" w:cs="Times New Roman"/>
          <w:sz w:val="24"/>
          <w:szCs w:val="24"/>
        </w:rPr>
        <w:t xml:space="preserve">Prepares cost analysis of programs and other financial related projects. This involves the analysis of past performance of programs and reporting of significant trends, ratios, and efficiencies realized by program. Also involves, projecting the expected </w:t>
      </w:r>
      <w:r w:rsidRPr="00881A13">
        <w:rPr>
          <w:rFonts w:ascii="Times New Roman" w:eastAsia="Times New Roman" w:hAnsi="Times New Roman" w:cs="Times New Roman"/>
          <w:i/>
          <w:iCs/>
          <w:sz w:val="24"/>
          <w:szCs w:val="24"/>
        </w:rPr>
        <w:t>pro forma</w:t>
      </w:r>
      <w:r w:rsidRPr="00881A13">
        <w:rPr>
          <w:rFonts w:ascii="Times New Roman" w:eastAsia="Times New Roman" w:hAnsi="Times New Roman" w:cs="Times New Roman"/>
          <w:sz w:val="24"/>
          <w:szCs w:val="24"/>
        </w:rPr>
        <w:t xml:space="preserve"> performance of proposed programs or projects resulting from the planning process.</w:t>
      </w:r>
    </w:p>
    <w:p w:rsidR="00881A13" w:rsidRPr="00881A13" w:rsidRDefault="00881A13" w:rsidP="00881A1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1A13">
        <w:rPr>
          <w:rFonts w:ascii="Times New Roman" w:eastAsia="Times New Roman" w:hAnsi="Times New Roman" w:cs="Times New Roman"/>
          <w:sz w:val="24"/>
          <w:szCs w:val="24"/>
        </w:rPr>
        <w:t>Coordinates the recording and accounting of restricted gifts to ensure compliance with the donor's intent. This involves the valuation of gifts, proper documentation of the donor's intent, and accounting for all restricted gift transactions in the accounting records. It additionally involves the coordination with the Development office personnel of proper reporting of gifts.</w:t>
      </w:r>
    </w:p>
    <w:p w:rsidR="00881A13" w:rsidRPr="00881A13" w:rsidRDefault="00881A13" w:rsidP="00881A1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1A13">
        <w:rPr>
          <w:rFonts w:ascii="Times New Roman" w:eastAsia="Times New Roman" w:hAnsi="Times New Roman" w:cs="Times New Roman"/>
          <w:sz w:val="24"/>
          <w:szCs w:val="24"/>
        </w:rPr>
        <w:t>Prepares monthly financial statements for reporting to the Board of Directors</w:t>
      </w:r>
    </w:p>
    <w:p w:rsidR="00881A13" w:rsidRPr="00881A13" w:rsidRDefault="00881A13" w:rsidP="00881A1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1A13">
        <w:rPr>
          <w:rFonts w:ascii="Times New Roman" w:eastAsia="Times New Roman" w:hAnsi="Times New Roman" w:cs="Times New Roman"/>
          <w:sz w:val="24"/>
          <w:szCs w:val="24"/>
        </w:rPr>
        <w:t>Provides support for the Asst VP of Finance &amp; Acct. concerning financial issues, as well as, other essential duties and tasks as required or as requested.</w:t>
      </w:r>
    </w:p>
    <w:p w:rsidR="00881A13" w:rsidRPr="00881A13" w:rsidRDefault="00881A13" w:rsidP="00881A13">
      <w:pPr>
        <w:spacing w:after="0" w:line="240" w:lineRule="auto"/>
        <w:rPr>
          <w:rFonts w:ascii="Times New Roman" w:eastAsia="Times New Roman" w:hAnsi="Times New Roman" w:cs="Times New Roman"/>
          <w:sz w:val="24"/>
          <w:szCs w:val="24"/>
        </w:rPr>
      </w:pPr>
      <w:r w:rsidRPr="00881A13">
        <w:rPr>
          <w:rFonts w:ascii="Times New Roman" w:eastAsia="Times New Roman" w:hAnsi="Times New Roman" w:cs="Times New Roman"/>
          <w:i/>
          <w:iCs/>
          <w:sz w:val="24"/>
          <w:szCs w:val="24"/>
        </w:rPr>
        <w:t>Marginal Functions</w:t>
      </w:r>
    </w:p>
    <w:p w:rsidR="00881A13" w:rsidRPr="00881A13" w:rsidRDefault="00881A13" w:rsidP="00881A1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81A13">
        <w:rPr>
          <w:rFonts w:ascii="Times New Roman" w:eastAsia="Times New Roman" w:hAnsi="Times New Roman" w:cs="Times New Roman"/>
          <w:sz w:val="24"/>
          <w:szCs w:val="24"/>
        </w:rPr>
        <w:lastRenderedPageBreak/>
        <w:t>Attends meetings and/or committees as required.</w:t>
      </w:r>
    </w:p>
    <w:p w:rsidR="00881A13" w:rsidRPr="00881A13" w:rsidRDefault="00881A13" w:rsidP="00881A1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81A13">
        <w:rPr>
          <w:rFonts w:ascii="Times New Roman" w:eastAsia="Times New Roman" w:hAnsi="Times New Roman" w:cs="Times New Roman"/>
          <w:sz w:val="24"/>
          <w:szCs w:val="24"/>
        </w:rPr>
        <w:t>In the absence of the Asst VP of Finance &amp; Accounting, acts at the discretion of the Executive Vice President pertaining to financial matters.</w:t>
      </w:r>
    </w:p>
    <w:p w:rsidR="00881A13" w:rsidRPr="00881A13" w:rsidRDefault="00881A13" w:rsidP="00881A1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81A13">
        <w:rPr>
          <w:rFonts w:ascii="Times New Roman" w:eastAsia="Times New Roman" w:hAnsi="Times New Roman" w:cs="Times New Roman"/>
          <w:sz w:val="24"/>
          <w:szCs w:val="24"/>
        </w:rPr>
        <w:t>Performs other duties or paperwork as required.</w:t>
      </w:r>
    </w:p>
    <w:p w:rsidR="00881A13" w:rsidRPr="00881A13" w:rsidRDefault="00881A13" w:rsidP="00881A13">
      <w:pPr>
        <w:spacing w:after="0" w:line="240" w:lineRule="auto"/>
        <w:rPr>
          <w:rFonts w:ascii="Times New Roman" w:eastAsia="Times New Roman" w:hAnsi="Times New Roman" w:cs="Times New Roman"/>
          <w:sz w:val="24"/>
          <w:szCs w:val="24"/>
        </w:rPr>
      </w:pPr>
      <w:r w:rsidRPr="00881A13">
        <w:rPr>
          <w:rFonts w:ascii="Times New Roman" w:eastAsia="Times New Roman" w:hAnsi="Times New Roman" w:cs="Times New Roman"/>
          <w:sz w:val="24"/>
          <w:szCs w:val="24"/>
        </w:rPr>
        <w:t>Required Knowledge, Skills, and Abilities: Individuals must possess the following knowledge, skills, and abilities or be able to explain and demonstrate that the individual can perform the essential functions of the job, with or without reasonable accommodation, using some other combination of skills and abilities.</w:t>
      </w:r>
    </w:p>
    <w:p w:rsidR="00881A13" w:rsidRPr="00881A13" w:rsidRDefault="00881A13" w:rsidP="00881A1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81A13">
        <w:rPr>
          <w:rFonts w:ascii="Times New Roman" w:eastAsia="Times New Roman" w:hAnsi="Times New Roman" w:cs="Times New Roman"/>
          <w:sz w:val="24"/>
          <w:szCs w:val="24"/>
        </w:rPr>
        <w:t>Knowledge of the principles and techniques of not-for-profit (FAS 116 &amp; 117) accounting as required by the AICPA, FASB, and NACUBO.</w:t>
      </w:r>
    </w:p>
    <w:p w:rsidR="00881A13" w:rsidRPr="00881A13" w:rsidRDefault="00881A13" w:rsidP="00881A1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81A13">
        <w:rPr>
          <w:rFonts w:ascii="Times New Roman" w:eastAsia="Times New Roman" w:hAnsi="Times New Roman" w:cs="Times New Roman"/>
          <w:sz w:val="24"/>
          <w:szCs w:val="24"/>
        </w:rPr>
        <w:t>Knowledge of the principles and techniques of budgeting in a higher education environment.</w:t>
      </w:r>
    </w:p>
    <w:p w:rsidR="00881A13" w:rsidRPr="00881A13" w:rsidRDefault="00881A13" w:rsidP="00881A1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81A13">
        <w:rPr>
          <w:rFonts w:ascii="Times New Roman" w:eastAsia="Times New Roman" w:hAnsi="Times New Roman" w:cs="Times New Roman"/>
          <w:sz w:val="24"/>
          <w:szCs w:val="24"/>
        </w:rPr>
        <w:t>Knowledge of the principles and techniques of long-range strategic planning in a higher education environment.</w:t>
      </w:r>
    </w:p>
    <w:p w:rsidR="00881A13" w:rsidRPr="00881A13" w:rsidRDefault="00881A13" w:rsidP="00881A1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81A13">
        <w:rPr>
          <w:rFonts w:ascii="Times New Roman" w:eastAsia="Times New Roman" w:hAnsi="Times New Roman" w:cs="Times New Roman"/>
          <w:sz w:val="24"/>
          <w:szCs w:val="24"/>
        </w:rPr>
        <w:t>Knowledge of the principles and techniques of endowment management.</w:t>
      </w:r>
    </w:p>
    <w:p w:rsidR="00881A13" w:rsidRPr="00881A13" w:rsidRDefault="00881A13" w:rsidP="00881A1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81A13">
        <w:rPr>
          <w:rFonts w:ascii="Times New Roman" w:eastAsia="Times New Roman" w:hAnsi="Times New Roman" w:cs="Times New Roman"/>
          <w:sz w:val="24"/>
          <w:szCs w:val="24"/>
        </w:rPr>
        <w:t>Knowledge of the principles and techniques of cash management.</w:t>
      </w:r>
    </w:p>
    <w:p w:rsidR="00881A13" w:rsidRPr="00881A13" w:rsidRDefault="00881A13" w:rsidP="00881A1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81A13">
        <w:rPr>
          <w:rFonts w:ascii="Times New Roman" w:eastAsia="Times New Roman" w:hAnsi="Times New Roman" w:cs="Times New Roman"/>
          <w:sz w:val="24"/>
          <w:szCs w:val="24"/>
        </w:rPr>
        <w:t>Knowledge of the principles and techniques of both PC and mainframe computing.</w:t>
      </w:r>
    </w:p>
    <w:p w:rsidR="00881A13" w:rsidRPr="00881A13" w:rsidRDefault="00881A13" w:rsidP="00881A1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81A13">
        <w:rPr>
          <w:rFonts w:ascii="Times New Roman" w:eastAsia="Times New Roman" w:hAnsi="Times New Roman" w:cs="Times New Roman"/>
          <w:sz w:val="24"/>
          <w:szCs w:val="24"/>
        </w:rPr>
        <w:t>Ability to prepare budgets of a complex organization.</w:t>
      </w:r>
    </w:p>
    <w:p w:rsidR="00881A13" w:rsidRPr="00881A13" w:rsidRDefault="00881A13" w:rsidP="00881A1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81A13">
        <w:rPr>
          <w:rFonts w:ascii="Times New Roman" w:eastAsia="Times New Roman" w:hAnsi="Times New Roman" w:cs="Times New Roman"/>
          <w:sz w:val="24"/>
          <w:szCs w:val="24"/>
        </w:rPr>
        <w:t>Ability to coordinate the Accounting Office functions of a higher education institution.</w:t>
      </w:r>
    </w:p>
    <w:p w:rsidR="00881A13" w:rsidRPr="00881A13" w:rsidRDefault="00881A13" w:rsidP="00881A1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81A13">
        <w:rPr>
          <w:rFonts w:ascii="Times New Roman" w:eastAsia="Times New Roman" w:hAnsi="Times New Roman" w:cs="Times New Roman"/>
          <w:sz w:val="24"/>
          <w:szCs w:val="24"/>
        </w:rPr>
        <w:t>Ability to prepare PC based planning models.</w:t>
      </w:r>
    </w:p>
    <w:p w:rsidR="00881A13" w:rsidRPr="00881A13" w:rsidRDefault="00881A13" w:rsidP="00881A1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81A13">
        <w:rPr>
          <w:rFonts w:ascii="Times New Roman" w:eastAsia="Times New Roman" w:hAnsi="Times New Roman" w:cs="Times New Roman"/>
          <w:sz w:val="24"/>
          <w:szCs w:val="24"/>
        </w:rPr>
        <w:t>Ability to analyze financial data, summarize the results of analysis, and clearly communicate alternative actions and expected consequences.</w:t>
      </w:r>
    </w:p>
    <w:p w:rsidR="00881A13" w:rsidRPr="00881A13" w:rsidRDefault="00881A13" w:rsidP="00881A1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81A13">
        <w:rPr>
          <w:rFonts w:ascii="Times New Roman" w:eastAsia="Times New Roman" w:hAnsi="Times New Roman" w:cs="Times New Roman"/>
          <w:sz w:val="24"/>
          <w:szCs w:val="24"/>
        </w:rPr>
        <w:t>Ability to communicate clearly and effectively both orally and in writing with or without the use of auxiliary aids or services.</w:t>
      </w:r>
    </w:p>
    <w:p w:rsidR="00881A13" w:rsidRPr="00881A13" w:rsidRDefault="00881A13" w:rsidP="00881A1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81A13">
        <w:rPr>
          <w:rFonts w:ascii="Times New Roman" w:eastAsia="Times New Roman" w:hAnsi="Times New Roman" w:cs="Times New Roman"/>
          <w:sz w:val="24"/>
          <w:szCs w:val="24"/>
        </w:rPr>
        <w:t>Ability to monitor budget variances.</w:t>
      </w:r>
    </w:p>
    <w:p w:rsidR="00881A13" w:rsidRPr="00881A13" w:rsidRDefault="00881A13" w:rsidP="00881A1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81A13">
        <w:rPr>
          <w:rFonts w:ascii="Times New Roman" w:eastAsia="Times New Roman" w:hAnsi="Times New Roman" w:cs="Times New Roman"/>
          <w:sz w:val="24"/>
          <w:szCs w:val="24"/>
        </w:rPr>
        <w:t>Ability to identify and resolve interdepartmental and interpersonal conflicts.</w:t>
      </w:r>
    </w:p>
    <w:p w:rsidR="00881A13" w:rsidRPr="00881A13" w:rsidRDefault="00881A13" w:rsidP="00881A1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81A13">
        <w:rPr>
          <w:rFonts w:ascii="Times New Roman" w:eastAsia="Times New Roman" w:hAnsi="Times New Roman" w:cs="Times New Roman"/>
          <w:sz w:val="24"/>
          <w:szCs w:val="24"/>
        </w:rPr>
        <w:t>Ability to negotiate solutions for opposing interests.</w:t>
      </w:r>
    </w:p>
    <w:p w:rsidR="00881A13" w:rsidRPr="00881A13" w:rsidRDefault="00881A13" w:rsidP="00881A1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81A13">
        <w:rPr>
          <w:rFonts w:ascii="Times New Roman" w:eastAsia="Times New Roman" w:hAnsi="Times New Roman" w:cs="Times New Roman"/>
          <w:sz w:val="24"/>
          <w:szCs w:val="24"/>
        </w:rPr>
        <w:t>Ability to handle stress caused by workload, deadlines, and conflict resolution.</w:t>
      </w:r>
    </w:p>
    <w:p w:rsidR="00881A13" w:rsidRPr="00881A13" w:rsidRDefault="00881A13" w:rsidP="00881A1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81A13">
        <w:rPr>
          <w:rFonts w:ascii="Times New Roman" w:eastAsia="Times New Roman" w:hAnsi="Times New Roman" w:cs="Times New Roman"/>
          <w:sz w:val="24"/>
          <w:szCs w:val="24"/>
        </w:rPr>
        <w:t>Ability to work various hours and weekend/holiday as may be required.</w:t>
      </w:r>
    </w:p>
    <w:p w:rsidR="00881A13" w:rsidRPr="00881A13" w:rsidRDefault="00881A13" w:rsidP="00881A1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81A13">
        <w:rPr>
          <w:rFonts w:ascii="Times New Roman" w:eastAsia="Times New Roman" w:hAnsi="Times New Roman" w:cs="Times New Roman"/>
          <w:sz w:val="24"/>
          <w:szCs w:val="24"/>
        </w:rPr>
        <w:t>Ability to interact effectively with faculty, staff, administrators, and a wide range of College constituencies.</w:t>
      </w:r>
    </w:p>
    <w:p w:rsidR="00881A13" w:rsidRPr="00881A13" w:rsidRDefault="00881A13" w:rsidP="00881A1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81A13">
        <w:rPr>
          <w:rFonts w:ascii="Times New Roman" w:eastAsia="Times New Roman" w:hAnsi="Times New Roman" w:cs="Times New Roman"/>
          <w:sz w:val="24"/>
          <w:szCs w:val="24"/>
        </w:rPr>
        <w:t>Ability to assess operational, program, staffing and fiscal needs.</w:t>
      </w:r>
    </w:p>
    <w:p w:rsidR="00881A13" w:rsidRPr="00881A13" w:rsidRDefault="00881A13" w:rsidP="00881A1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81A13">
        <w:rPr>
          <w:rFonts w:ascii="Times New Roman" w:eastAsia="Times New Roman" w:hAnsi="Times New Roman" w:cs="Times New Roman"/>
          <w:sz w:val="24"/>
          <w:szCs w:val="24"/>
        </w:rPr>
        <w:t>Ability to clearly communicate policy and procedures to the College community.</w:t>
      </w:r>
    </w:p>
    <w:p w:rsidR="00881A13" w:rsidRPr="00881A13" w:rsidRDefault="00881A13" w:rsidP="00881A1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81A13">
        <w:rPr>
          <w:rFonts w:ascii="Times New Roman" w:eastAsia="Times New Roman" w:hAnsi="Times New Roman" w:cs="Times New Roman"/>
          <w:sz w:val="24"/>
          <w:szCs w:val="24"/>
        </w:rPr>
        <w:t>Ability to supervise and implement planning goals and objectives.</w:t>
      </w:r>
    </w:p>
    <w:p w:rsidR="00881A13" w:rsidRPr="00881A13" w:rsidRDefault="00881A13" w:rsidP="00881A13">
      <w:pPr>
        <w:spacing w:after="0" w:line="240" w:lineRule="auto"/>
        <w:rPr>
          <w:rFonts w:ascii="Times New Roman" w:eastAsia="Times New Roman" w:hAnsi="Times New Roman" w:cs="Times New Roman"/>
          <w:sz w:val="24"/>
          <w:szCs w:val="24"/>
        </w:rPr>
      </w:pPr>
      <w:r w:rsidRPr="00881A13">
        <w:rPr>
          <w:rFonts w:ascii="Times New Roman" w:eastAsia="Times New Roman" w:hAnsi="Times New Roman" w:cs="Times New Roman"/>
          <w:sz w:val="24"/>
          <w:szCs w:val="24"/>
        </w:rPr>
        <w:t>Qualification Standards:</w:t>
      </w:r>
    </w:p>
    <w:p w:rsidR="00881A13" w:rsidRPr="00881A13" w:rsidRDefault="00881A13" w:rsidP="00881A13">
      <w:pPr>
        <w:spacing w:after="0" w:line="240" w:lineRule="auto"/>
        <w:rPr>
          <w:rFonts w:ascii="Times New Roman" w:eastAsia="Times New Roman" w:hAnsi="Times New Roman" w:cs="Times New Roman"/>
          <w:sz w:val="24"/>
          <w:szCs w:val="24"/>
        </w:rPr>
      </w:pPr>
      <w:r w:rsidRPr="00881A13">
        <w:rPr>
          <w:rFonts w:ascii="Times New Roman" w:eastAsia="Times New Roman" w:hAnsi="Times New Roman" w:cs="Times New Roman"/>
          <w:i/>
          <w:iCs/>
          <w:sz w:val="24"/>
          <w:szCs w:val="24"/>
        </w:rPr>
        <w:t>Education/Experience</w:t>
      </w:r>
      <w:r w:rsidRPr="00881A13">
        <w:rPr>
          <w:rFonts w:ascii="Times New Roman" w:eastAsia="Times New Roman" w:hAnsi="Times New Roman" w:cs="Times New Roman"/>
          <w:sz w:val="24"/>
          <w:szCs w:val="24"/>
        </w:rPr>
        <w:t>: Bachelor's degree in related field and four to seven years’ experience with increasing responsibility in an accounting/finance environment. College or university (FAS 116 &amp; 117) accounting experience required.</w:t>
      </w:r>
    </w:p>
    <w:p w:rsidR="00881A13" w:rsidRPr="00881A13" w:rsidRDefault="00881A13" w:rsidP="00881A13">
      <w:pPr>
        <w:spacing w:after="0" w:line="240" w:lineRule="auto"/>
        <w:rPr>
          <w:rFonts w:ascii="Times New Roman" w:eastAsia="Times New Roman" w:hAnsi="Times New Roman" w:cs="Times New Roman"/>
          <w:sz w:val="24"/>
          <w:szCs w:val="24"/>
        </w:rPr>
      </w:pPr>
      <w:r w:rsidRPr="00881A13">
        <w:rPr>
          <w:rFonts w:ascii="Times New Roman" w:eastAsia="Times New Roman" w:hAnsi="Times New Roman" w:cs="Times New Roman"/>
          <w:i/>
          <w:iCs/>
          <w:sz w:val="24"/>
          <w:szCs w:val="24"/>
        </w:rPr>
        <w:t>Preferences</w:t>
      </w:r>
      <w:r w:rsidRPr="00881A13">
        <w:rPr>
          <w:rFonts w:ascii="Times New Roman" w:eastAsia="Times New Roman" w:hAnsi="Times New Roman" w:cs="Times New Roman"/>
          <w:sz w:val="24"/>
          <w:szCs w:val="24"/>
        </w:rPr>
        <w:t>: CPA or MBA preferred.</w:t>
      </w:r>
    </w:p>
    <w:p w:rsidR="00881A13" w:rsidRPr="00881A13" w:rsidRDefault="00881A13" w:rsidP="00881A13">
      <w:pPr>
        <w:spacing w:after="0" w:line="240" w:lineRule="auto"/>
        <w:rPr>
          <w:rFonts w:ascii="Times New Roman" w:eastAsia="Times New Roman" w:hAnsi="Times New Roman" w:cs="Times New Roman"/>
          <w:sz w:val="24"/>
          <w:szCs w:val="24"/>
        </w:rPr>
      </w:pPr>
      <w:r w:rsidRPr="00881A13">
        <w:rPr>
          <w:rFonts w:ascii="Times New Roman" w:eastAsia="Times New Roman" w:hAnsi="Times New Roman" w:cs="Times New Roman"/>
          <w:sz w:val="24"/>
          <w:szCs w:val="24"/>
        </w:rPr>
        <w:t>THE COLLEGE RESERVES THE RIGHT TO CHANGE, ADD, OR REASSIGN JOB DUTIES, OR PORTIONS THEREOF, AT ANY TIME. THIS JOB DESCRIPTION IS NOT AN EMPLOYMENT AGREEMENT OR CONTRACT.</w:t>
      </w:r>
    </w:p>
    <w:p w:rsidR="00872174" w:rsidRPr="00881A13" w:rsidRDefault="00881A13" w:rsidP="00881A13">
      <w:pPr>
        <w:spacing w:after="0" w:line="240" w:lineRule="auto"/>
        <w:rPr>
          <w:rFonts w:ascii="Times New Roman" w:eastAsia="Times New Roman" w:hAnsi="Times New Roman" w:cs="Times New Roman"/>
          <w:sz w:val="24"/>
          <w:szCs w:val="24"/>
        </w:rPr>
      </w:pPr>
      <w:r w:rsidRPr="00881A13">
        <w:rPr>
          <w:rFonts w:ascii="Times New Roman" w:eastAsia="Times New Roman" w:hAnsi="Times New Roman" w:cs="Times New Roman"/>
          <w:sz w:val="24"/>
          <w:szCs w:val="24"/>
        </w:rPr>
        <w:t>Review of applications begins immediately and continues until the position is filled.</w:t>
      </w:r>
      <w:bookmarkStart w:id="0" w:name="_GoBack"/>
      <w:bookmarkEnd w:id="0"/>
    </w:p>
    <w:sectPr w:rsidR="00872174" w:rsidRPr="00881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A0550"/>
    <w:multiLevelType w:val="multilevel"/>
    <w:tmpl w:val="11C0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735FEB"/>
    <w:multiLevelType w:val="multilevel"/>
    <w:tmpl w:val="EF8A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5D1B1C"/>
    <w:multiLevelType w:val="multilevel"/>
    <w:tmpl w:val="6202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A13"/>
    <w:rsid w:val="00872174"/>
    <w:rsid w:val="00881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5FC1F"/>
  <w15:chartTrackingRefBased/>
  <w15:docId w15:val="{BCCA3E14-122B-47C7-9310-CCF7F06F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059613">
      <w:bodyDiv w:val="1"/>
      <w:marLeft w:val="0"/>
      <w:marRight w:val="0"/>
      <w:marTop w:val="0"/>
      <w:marBottom w:val="0"/>
      <w:divBdr>
        <w:top w:val="none" w:sz="0" w:space="0" w:color="auto"/>
        <w:left w:val="none" w:sz="0" w:space="0" w:color="auto"/>
        <w:bottom w:val="none" w:sz="0" w:space="0" w:color="auto"/>
        <w:right w:val="none" w:sz="0" w:space="0" w:color="auto"/>
      </w:divBdr>
      <w:divsChild>
        <w:div w:id="830635000">
          <w:marLeft w:val="0"/>
          <w:marRight w:val="0"/>
          <w:marTop w:val="0"/>
          <w:marBottom w:val="0"/>
          <w:divBdr>
            <w:top w:val="none" w:sz="0" w:space="0" w:color="auto"/>
            <w:left w:val="none" w:sz="0" w:space="0" w:color="auto"/>
            <w:bottom w:val="none" w:sz="0" w:space="0" w:color="auto"/>
            <w:right w:val="none" w:sz="0" w:space="0" w:color="auto"/>
          </w:divBdr>
          <w:divsChild>
            <w:div w:id="1487546229">
              <w:marLeft w:val="0"/>
              <w:marRight w:val="0"/>
              <w:marTop w:val="0"/>
              <w:marBottom w:val="0"/>
              <w:divBdr>
                <w:top w:val="none" w:sz="0" w:space="0" w:color="auto"/>
                <w:left w:val="none" w:sz="0" w:space="0" w:color="auto"/>
                <w:bottom w:val="none" w:sz="0" w:space="0" w:color="auto"/>
                <w:right w:val="none" w:sz="0" w:space="0" w:color="auto"/>
              </w:divBdr>
              <w:divsChild>
                <w:div w:id="106314785">
                  <w:marLeft w:val="0"/>
                  <w:marRight w:val="0"/>
                  <w:marTop w:val="0"/>
                  <w:marBottom w:val="0"/>
                  <w:divBdr>
                    <w:top w:val="none" w:sz="0" w:space="0" w:color="auto"/>
                    <w:left w:val="none" w:sz="0" w:space="0" w:color="auto"/>
                    <w:bottom w:val="none" w:sz="0" w:space="0" w:color="auto"/>
                    <w:right w:val="none" w:sz="0" w:space="0" w:color="auto"/>
                  </w:divBdr>
                </w:div>
              </w:divsChild>
            </w:div>
            <w:div w:id="1704749635">
              <w:marLeft w:val="0"/>
              <w:marRight w:val="0"/>
              <w:marTop w:val="0"/>
              <w:marBottom w:val="0"/>
              <w:divBdr>
                <w:top w:val="none" w:sz="0" w:space="0" w:color="auto"/>
                <w:left w:val="none" w:sz="0" w:space="0" w:color="auto"/>
                <w:bottom w:val="none" w:sz="0" w:space="0" w:color="auto"/>
                <w:right w:val="none" w:sz="0" w:space="0" w:color="auto"/>
              </w:divBdr>
              <w:divsChild>
                <w:div w:id="1307930000">
                  <w:marLeft w:val="0"/>
                  <w:marRight w:val="0"/>
                  <w:marTop w:val="0"/>
                  <w:marBottom w:val="0"/>
                  <w:divBdr>
                    <w:top w:val="none" w:sz="0" w:space="0" w:color="auto"/>
                    <w:left w:val="none" w:sz="0" w:space="0" w:color="auto"/>
                    <w:bottom w:val="none" w:sz="0" w:space="0" w:color="auto"/>
                    <w:right w:val="none" w:sz="0" w:space="0" w:color="auto"/>
                  </w:divBdr>
                </w:div>
              </w:divsChild>
            </w:div>
            <w:div w:id="17463320">
              <w:marLeft w:val="0"/>
              <w:marRight w:val="0"/>
              <w:marTop w:val="0"/>
              <w:marBottom w:val="0"/>
              <w:divBdr>
                <w:top w:val="none" w:sz="0" w:space="0" w:color="auto"/>
                <w:left w:val="none" w:sz="0" w:space="0" w:color="auto"/>
                <w:bottom w:val="none" w:sz="0" w:space="0" w:color="auto"/>
                <w:right w:val="none" w:sz="0" w:space="0" w:color="auto"/>
              </w:divBdr>
              <w:divsChild>
                <w:div w:id="1106340905">
                  <w:marLeft w:val="0"/>
                  <w:marRight w:val="0"/>
                  <w:marTop w:val="0"/>
                  <w:marBottom w:val="0"/>
                  <w:divBdr>
                    <w:top w:val="none" w:sz="0" w:space="0" w:color="auto"/>
                    <w:left w:val="none" w:sz="0" w:space="0" w:color="auto"/>
                    <w:bottom w:val="none" w:sz="0" w:space="0" w:color="auto"/>
                    <w:right w:val="none" w:sz="0" w:space="0" w:color="auto"/>
                  </w:divBdr>
                </w:div>
              </w:divsChild>
            </w:div>
            <w:div w:id="790052280">
              <w:marLeft w:val="0"/>
              <w:marRight w:val="0"/>
              <w:marTop w:val="0"/>
              <w:marBottom w:val="0"/>
              <w:divBdr>
                <w:top w:val="none" w:sz="0" w:space="0" w:color="auto"/>
                <w:left w:val="none" w:sz="0" w:space="0" w:color="auto"/>
                <w:bottom w:val="none" w:sz="0" w:space="0" w:color="auto"/>
                <w:right w:val="none" w:sz="0" w:space="0" w:color="auto"/>
              </w:divBdr>
              <w:divsChild>
                <w:div w:id="1767649748">
                  <w:marLeft w:val="0"/>
                  <w:marRight w:val="0"/>
                  <w:marTop w:val="0"/>
                  <w:marBottom w:val="0"/>
                  <w:divBdr>
                    <w:top w:val="none" w:sz="0" w:space="0" w:color="auto"/>
                    <w:left w:val="none" w:sz="0" w:space="0" w:color="auto"/>
                    <w:bottom w:val="none" w:sz="0" w:space="0" w:color="auto"/>
                    <w:right w:val="none" w:sz="0" w:space="0" w:color="auto"/>
                  </w:divBdr>
                </w:div>
              </w:divsChild>
            </w:div>
            <w:div w:id="1287390989">
              <w:marLeft w:val="0"/>
              <w:marRight w:val="0"/>
              <w:marTop w:val="0"/>
              <w:marBottom w:val="0"/>
              <w:divBdr>
                <w:top w:val="none" w:sz="0" w:space="0" w:color="auto"/>
                <w:left w:val="none" w:sz="0" w:space="0" w:color="auto"/>
                <w:bottom w:val="none" w:sz="0" w:space="0" w:color="auto"/>
                <w:right w:val="none" w:sz="0" w:space="0" w:color="auto"/>
              </w:divBdr>
            </w:div>
            <w:div w:id="2010789342">
              <w:marLeft w:val="0"/>
              <w:marRight w:val="0"/>
              <w:marTop w:val="0"/>
              <w:marBottom w:val="0"/>
              <w:divBdr>
                <w:top w:val="none" w:sz="0" w:space="0" w:color="auto"/>
                <w:left w:val="none" w:sz="0" w:space="0" w:color="auto"/>
                <w:bottom w:val="none" w:sz="0" w:space="0" w:color="auto"/>
                <w:right w:val="none" w:sz="0" w:space="0" w:color="auto"/>
              </w:divBdr>
            </w:div>
            <w:div w:id="506093138">
              <w:marLeft w:val="0"/>
              <w:marRight w:val="0"/>
              <w:marTop w:val="0"/>
              <w:marBottom w:val="0"/>
              <w:divBdr>
                <w:top w:val="none" w:sz="0" w:space="0" w:color="auto"/>
                <w:left w:val="none" w:sz="0" w:space="0" w:color="auto"/>
                <w:bottom w:val="none" w:sz="0" w:space="0" w:color="auto"/>
                <w:right w:val="none" w:sz="0" w:space="0" w:color="auto"/>
              </w:divBdr>
            </w:div>
            <w:div w:id="486551993">
              <w:marLeft w:val="0"/>
              <w:marRight w:val="0"/>
              <w:marTop w:val="0"/>
              <w:marBottom w:val="0"/>
              <w:divBdr>
                <w:top w:val="none" w:sz="0" w:space="0" w:color="auto"/>
                <w:left w:val="none" w:sz="0" w:space="0" w:color="auto"/>
                <w:bottom w:val="none" w:sz="0" w:space="0" w:color="auto"/>
                <w:right w:val="none" w:sz="0" w:space="0" w:color="auto"/>
              </w:divBdr>
            </w:div>
            <w:div w:id="619452878">
              <w:marLeft w:val="0"/>
              <w:marRight w:val="0"/>
              <w:marTop w:val="0"/>
              <w:marBottom w:val="0"/>
              <w:divBdr>
                <w:top w:val="none" w:sz="0" w:space="0" w:color="auto"/>
                <w:left w:val="none" w:sz="0" w:space="0" w:color="auto"/>
                <w:bottom w:val="none" w:sz="0" w:space="0" w:color="auto"/>
                <w:right w:val="none" w:sz="0" w:space="0" w:color="auto"/>
              </w:divBdr>
            </w:div>
            <w:div w:id="277758660">
              <w:marLeft w:val="0"/>
              <w:marRight w:val="0"/>
              <w:marTop w:val="0"/>
              <w:marBottom w:val="0"/>
              <w:divBdr>
                <w:top w:val="none" w:sz="0" w:space="0" w:color="auto"/>
                <w:left w:val="none" w:sz="0" w:space="0" w:color="auto"/>
                <w:bottom w:val="none" w:sz="0" w:space="0" w:color="auto"/>
                <w:right w:val="none" w:sz="0" w:space="0" w:color="auto"/>
              </w:divBdr>
            </w:div>
            <w:div w:id="1716924892">
              <w:marLeft w:val="0"/>
              <w:marRight w:val="0"/>
              <w:marTop w:val="0"/>
              <w:marBottom w:val="0"/>
              <w:divBdr>
                <w:top w:val="none" w:sz="0" w:space="0" w:color="auto"/>
                <w:left w:val="none" w:sz="0" w:space="0" w:color="auto"/>
                <w:bottom w:val="none" w:sz="0" w:space="0" w:color="auto"/>
                <w:right w:val="none" w:sz="0" w:space="0" w:color="auto"/>
              </w:divBdr>
            </w:div>
            <w:div w:id="1702783721">
              <w:marLeft w:val="0"/>
              <w:marRight w:val="0"/>
              <w:marTop w:val="0"/>
              <w:marBottom w:val="0"/>
              <w:divBdr>
                <w:top w:val="none" w:sz="0" w:space="0" w:color="auto"/>
                <w:left w:val="none" w:sz="0" w:space="0" w:color="auto"/>
                <w:bottom w:val="none" w:sz="0" w:space="0" w:color="auto"/>
                <w:right w:val="none" w:sz="0" w:space="0" w:color="auto"/>
              </w:divBdr>
            </w:div>
            <w:div w:id="311299729">
              <w:marLeft w:val="0"/>
              <w:marRight w:val="0"/>
              <w:marTop w:val="0"/>
              <w:marBottom w:val="0"/>
              <w:divBdr>
                <w:top w:val="none" w:sz="0" w:space="0" w:color="auto"/>
                <w:left w:val="none" w:sz="0" w:space="0" w:color="auto"/>
                <w:bottom w:val="none" w:sz="0" w:space="0" w:color="auto"/>
                <w:right w:val="none" w:sz="0" w:space="0" w:color="auto"/>
              </w:divBdr>
            </w:div>
            <w:div w:id="1691223219">
              <w:marLeft w:val="0"/>
              <w:marRight w:val="0"/>
              <w:marTop w:val="0"/>
              <w:marBottom w:val="0"/>
              <w:divBdr>
                <w:top w:val="none" w:sz="0" w:space="0" w:color="auto"/>
                <w:left w:val="none" w:sz="0" w:space="0" w:color="auto"/>
                <w:bottom w:val="none" w:sz="0" w:space="0" w:color="auto"/>
                <w:right w:val="none" w:sz="0" w:space="0" w:color="auto"/>
              </w:divBdr>
            </w:div>
            <w:div w:id="1475218623">
              <w:marLeft w:val="0"/>
              <w:marRight w:val="0"/>
              <w:marTop w:val="0"/>
              <w:marBottom w:val="0"/>
              <w:divBdr>
                <w:top w:val="none" w:sz="0" w:space="0" w:color="auto"/>
                <w:left w:val="none" w:sz="0" w:space="0" w:color="auto"/>
                <w:bottom w:val="none" w:sz="0" w:space="0" w:color="auto"/>
                <w:right w:val="none" w:sz="0" w:space="0" w:color="auto"/>
              </w:divBdr>
            </w:div>
            <w:div w:id="332030504">
              <w:marLeft w:val="0"/>
              <w:marRight w:val="0"/>
              <w:marTop w:val="0"/>
              <w:marBottom w:val="0"/>
              <w:divBdr>
                <w:top w:val="none" w:sz="0" w:space="0" w:color="auto"/>
                <w:left w:val="none" w:sz="0" w:space="0" w:color="auto"/>
                <w:bottom w:val="none" w:sz="0" w:space="0" w:color="auto"/>
                <w:right w:val="none" w:sz="0" w:space="0" w:color="auto"/>
              </w:divBdr>
              <w:divsChild>
                <w:div w:id="140653952">
                  <w:marLeft w:val="0"/>
                  <w:marRight w:val="0"/>
                  <w:marTop w:val="0"/>
                  <w:marBottom w:val="0"/>
                  <w:divBdr>
                    <w:top w:val="none" w:sz="0" w:space="0" w:color="auto"/>
                    <w:left w:val="none" w:sz="0" w:space="0" w:color="auto"/>
                    <w:bottom w:val="none" w:sz="0" w:space="0" w:color="auto"/>
                    <w:right w:val="none" w:sz="0" w:space="0" w:color="auto"/>
                  </w:divBdr>
                </w:div>
              </w:divsChild>
            </w:div>
            <w:div w:id="7372390">
              <w:marLeft w:val="0"/>
              <w:marRight w:val="0"/>
              <w:marTop w:val="0"/>
              <w:marBottom w:val="0"/>
              <w:divBdr>
                <w:top w:val="none" w:sz="0" w:space="0" w:color="auto"/>
                <w:left w:val="none" w:sz="0" w:space="0" w:color="auto"/>
                <w:bottom w:val="none" w:sz="0" w:space="0" w:color="auto"/>
                <w:right w:val="none" w:sz="0" w:space="0" w:color="auto"/>
              </w:divBdr>
            </w:div>
            <w:div w:id="1306812135">
              <w:marLeft w:val="0"/>
              <w:marRight w:val="0"/>
              <w:marTop w:val="0"/>
              <w:marBottom w:val="0"/>
              <w:divBdr>
                <w:top w:val="none" w:sz="0" w:space="0" w:color="auto"/>
                <w:left w:val="none" w:sz="0" w:space="0" w:color="auto"/>
                <w:bottom w:val="none" w:sz="0" w:space="0" w:color="auto"/>
                <w:right w:val="none" w:sz="0" w:space="0" w:color="auto"/>
              </w:divBdr>
            </w:div>
            <w:div w:id="1431782018">
              <w:marLeft w:val="0"/>
              <w:marRight w:val="0"/>
              <w:marTop w:val="0"/>
              <w:marBottom w:val="0"/>
              <w:divBdr>
                <w:top w:val="none" w:sz="0" w:space="0" w:color="auto"/>
                <w:left w:val="none" w:sz="0" w:space="0" w:color="auto"/>
                <w:bottom w:val="none" w:sz="0" w:space="0" w:color="auto"/>
                <w:right w:val="none" w:sz="0" w:space="0" w:color="auto"/>
              </w:divBdr>
            </w:div>
            <w:div w:id="35278216">
              <w:marLeft w:val="0"/>
              <w:marRight w:val="0"/>
              <w:marTop w:val="0"/>
              <w:marBottom w:val="0"/>
              <w:divBdr>
                <w:top w:val="none" w:sz="0" w:space="0" w:color="auto"/>
                <w:left w:val="none" w:sz="0" w:space="0" w:color="auto"/>
                <w:bottom w:val="none" w:sz="0" w:space="0" w:color="auto"/>
                <w:right w:val="none" w:sz="0" w:space="0" w:color="auto"/>
              </w:divBdr>
              <w:divsChild>
                <w:div w:id="484512159">
                  <w:marLeft w:val="0"/>
                  <w:marRight w:val="0"/>
                  <w:marTop w:val="0"/>
                  <w:marBottom w:val="0"/>
                  <w:divBdr>
                    <w:top w:val="none" w:sz="0" w:space="0" w:color="auto"/>
                    <w:left w:val="none" w:sz="0" w:space="0" w:color="auto"/>
                    <w:bottom w:val="none" w:sz="0" w:space="0" w:color="auto"/>
                    <w:right w:val="none" w:sz="0" w:space="0" w:color="auto"/>
                  </w:divBdr>
                </w:div>
              </w:divsChild>
            </w:div>
            <w:div w:id="2064594092">
              <w:marLeft w:val="0"/>
              <w:marRight w:val="0"/>
              <w:marTop w:val="0"/>
              <w:marBottom w:val="0"/>
              <w:divBdr>
                <w:top w:val="none" w:sz="0" w:space="0" w:color="auto"/>
                <w:left w:val="none" w:sz="0" w:space="0" w:color="auto"/>
                <w:bottom w:val="none" w:sz="0" w:space="0" w:color="auto"/>
                <w:right w:val="none" w:sz="0" w:space="0" w:color="auto"/>
              </w:divBdr>
            </w:div>
            <w:div w:id="1176460977">
              <w:marLeft w:val="0"/>
              <w:marRight w:val="0"/>
              <w:marTop w:val="0"/>
              <w:marBottom w:val="0"/>
              <w:divBdr>
                <w:top w:val="none" w:sz="0" w:space="0" w:color="auto"/>
                <w:left w:val="none" w:sz="0" w:space="0" w:color="auto"/>
                <w:bottom w:val="none" w:sz="0" w:space="0" w:color="auto"/>
                <w:right w:val="none" w:sz="0" w:space="0" w:color="auto"/>
              </w:divBdr>
            </w:div>
            <w:div w:id="1220825379">
              <w:marLeft w:val="0"/>
              <w:marRight w:val="0"/>
              <w:marTop w:val="0"/>
              <w:marBottom w:val="0"/>
              <w:divBdr>
                <w:top w:val="none" w:sz="0" w:space="0" w:color="auto"/>
                <w:left w:val="none" w:sz="0" w:space="0" w:color="auto"/>
                <w:bottom w:val="none" w:sz="0" w:space="0" w:color="auto"/>
                <w:right w:val="none" w:sz="0" w:space="0" w:color="auto"/>
              </w:divBdr>
            </w:div>
            <w:div w:id="1150711601">
              <w:marLeft w:val="0"/>
              <w:marRight w:val="0"/>
              <w:marTop w:val="0"/>
              <w:marBottom w:val="0"/>
              <w:divBdr>
                <w:top w:val="none" w:sz="0" w:space="0" w:color="auto"/>
                <w:left w:val="none" w:sz="0" w:space="0" w:color="auto"/>
                <w:bottom w:val="none" w:sz="0" w:space="0" w:color="auto"/>
                <w:right w:val="none" w:sz="0" w:space="0" w:color="auto"/>
              </w:divBdr>
            </w:div>
            <w:div w:id="1196848095">
              <w:marLeft w:val="0"/>
              <w:marRight w:val="0"/>
              <w:marTop w:val="0"/>
              <w:marBottom w:val="0"/>
              <w:divBdr>
                <w:top w:val="none" w:sz="0" w:space="0" w:color="auto"/>
                <w:left w:val="none" w:sz="0" w:space="0" w:color="auto"/>
                <w:bottom w:val="none" w:sz="0" w:space="0" w:color="auto"/>
                <w:right w:val="none" w:sz="0" w:space="0" w:color="auto"/>
              </w:divBdr>
            </w:div>
            <w:div w:id="1327635687">
              <w:marLeft w:val="0"/>
              <w:marRight w:val="0"/>
              <w:marTop w:val="0"/>
              <w:marBottom w:val="0"/>
              <w:divBdr>
                <w:top w:val="none" w:sz="0" w:space="0" w:color="auto"/>
                <w:left w:val="none" w:sz="0" w:space="0" w:color="auto"/>
                <w:bottom w:val="none" w:sz="0" w:space="0" w:color="auto"/>
                <w:right w:val="none" w:sz="0" w:space="0" w:color="auto"/>
              </w:divBdr>
            </w:div>
            <w:div w:id="1216696394">
              <w:marLeft w:val="0"/>
              <w:marRight w:val="0"/>
              <w:marTop w:val="0"/>
              <w:marBottom w:val="0"/>
              <w:divBdr>
                <w:top w:val="none" w:sz="0" w:space="0" w:color="auto"/>
                <w:left w:val="none" w:sz="0" w:space="0" w:color="auto"/>
                <w:bottom w:val="none" w:sz="0" w:space="0" w:color="auto"/>
                <w:right w:val="none" w:sz="0" w:space="0" w:color="auto"/>
              </w:divBdr>
            </w:div>
            <w:div w:id="1280258286">
              <w:marLeft w:val="0"/>
              <w:marRight w:val="0"/>
              <w:marTop w:val="0"/>
              <w:marBottom w:val="0"/>
              <w:divBdr>
                <w:top w:val="none" w:sz="0" w:space="0" w:color="auto"/>
                <w:left w:val="none" w:sz="0" w:space="0" w:color="auto"/>
                <w:bottom w:val="none" w:sz="0" w:space="0" w:color="auto"/>
                <w:right w:val="none" w:sz="0" w:space="0" w:color="auto"/>
              </w:divBdr>
            </w:div>
            <w:div w:id="1001733571">
              <w:marLeft w:val="0"/>
              <w:marRight w:val="0"/>
              <w:marTop w:val="0"/>
              <w:marBottom w:val="0"/>
              <w:divBdr>
                <w:top w:val="none" w:sz="0" w:space="0" w:color="auto"/>
                <w:left w:val="none" w:sz="0" w:space="0" w:color="auto"/>
                <w:bottom w:val="none" w:sz="0" w:space="0" w:color="auto"/>
                <w:right w:val="none" w:sz="0" w:space="0" w:color="auto"/>
              </w:divBdr>
            </w:div>
            <w:div w:id="212549421">
              <w:marLeft w:val="0"/>
              <w:marRight w:val="0"/>
              <w:marTop w:val="0"/>
              <w:marBottom w:val="0"/>
              <w:divBdr>
                <w:top w:val="none" w:sz="0" w:space="0" w:color="auto"/>
                <w:left w:val="none" w:sz="0" w:space="0" w:color="auto"/>
                <w:bottom w:val="none" w:sz="0" w:space="0" w:color="auto"/>
                <w:right w:val="none" w:sz="0" w:space="0" w:color="auto"/>
              </w:divBdr>
            </w:div>
            <w:div w:id="1266187429">
              <w:marLeft w:val="0"/>
              <w:marRight w:val="0"/>
              <w:marTop w:val="0"/>
              <w:marBottom w:val="0"/>
              <w:divBdr>
                <w:top w:val="none" w:sz="0" w:space="0" w:color="auto"/>
                <w:left w:val="none" w:sz="0" w:space="0" w:color="auto"/>
                <w:bottom w:val="none" w:sz="0" w:space="0" w:color="auto"/>
                <w:right w:val="none" w:sz="0" w:space="0" w:color="auto"/>
              </w:divBdr>
            </w:div>
            <w:div w:id="2009013215">
              <w:marLeft w:val="0"/>
              <w:marRight w:val="0"/>
              <w:marTop w:val="0"/>
              <w:marBottom w:val="0"/>
              <w:divBdr>
                <w:top w:val="none" w:sz="0" w:space="0" w:color="auto"/>
                <w:left w:val="none" w:sz="0" w:space="0" w:color="auto"/>
                <w:bottom w:val="none" w:sz="0" w:space="0" w:color="auto"/>
                <w:right w:val="none" w:sz="0" w:space="0" w:color="auto"/>
              </w:divBdr>
            </w:div>
            <w:div w:id="999774362">
              <w:marLeft w:val="0"/>
              <w:marRight w:val="0"/>
              <w:marTop w:val="0"/>
              <w:marBottom w:val="0"/>
              <w:divBdr>
                <w:top w:val="none" w:sz="0" w:space="0" w:color="auto"/>
                <w:left w:val="none" w:sz="0" w:space="0" w:color="auto"/>
                <w:bottom w:val="none" w:sz="0" w:space="0" w:color="auto"/>
                <w:right w:val="none" w:sz="0" w:space="0" w:color="auto"/>
              </w:divBdr>
            </w:div>
            <w:div w:id="507794870">
              <w:marLeft w:val="0"/>
              <w:marRight w:val="0"/>
              <w:marTop w:val="0"/>
              <w:marBottom w:val="0"/>
              <w:divBdr>
                <w:top w:val="none" w:sz="0" w:space="0" w:color="auto"/>
                <w:left w:val="none" w:sz="0" w:space="0" w:color="auto"/>
                <w:bottom w:val="none" w:sz="0" w:space="0" w:color="auto"/>
                <w:right w:val="none" w:sz="0" w:space="0" w:color="auto"/>
              </w:divBdr>
            </w:div>
            <w:div w:id="1331837765">
              <w:marLeft w:val="0"/>
              <w:marRight w:val="0"/>
              <w:marTop w:val="0"/>
              <w:marBottom w:val="0"/>
              <w:divBdr>
                <w:top w:val="none" w:sz="0" w:space="0" w:color="auto"/>
                <w:left w:val="none" w:sz="0" w:space="0" w:color="auto"/>
                <w:bottom w:val="none" w:sz="0" w:space="0" w:color="auto"/>
                <w:right w:val="none" w:sz="0" w:space="0" w:color="auto"/>
              </w:divBdr>
            </w:div>
            <w:div w:id="1821384710">
              <w:marLeft w:val="0"/>
              <w:marRight w:val="0"/>
              <w:marTop w:val="0"/>
              <w:marBottom w:val="0"/>
              <w:divBdr>
                <w:top w:val="none" w:sz="0" w:space="0" w:color="auto"/>
                <w:left w:val="none" w:sz="0" w:space="0" w:color="auto"/>
                <w:bottom w:val="none" w:sz="0" w:space="0" w:color="auto"/>
                <w:right w:val="none" w:sz="0" w:space="0" w:color="auto"/>
              </w:divBdr>
            </w:div>
            <w:div w:id="124663146">
              <w:marLeft w:val="0"/>
              <w:marRight w:val="0"/>
              <w:marTop w:val="0"/>
              <w:marBottom w:val="0"/>
              <w:divBdr>
                <w:top w:val="none" w:sz="0" w:space="0" w:color="auto"/>
                <w:left w:val="none" w:sz="0" w:space="0" w:color="auto"/>
                <w:bottom w:val="none" w:sz="0" w:space="0" w:color="auto"/>
                <w:right w:val="none" w:sz="0" w:space="0" w:color="auto"/>
              </w:divBdr>
            </w:div>
            <w:div w:id="1010259926">
              <w:marLeft w:val="0"/>
              <w:marRight w:val="0"/>
              <w:marTop w:val="0"/>
              <w:marBottom w:val="0"/>
              <w:divBdr>
                <w:top w:val="none" w:sz="0" w:space="0" w:color="auto"/>
                <w:left w:val="none" w:sz="0" w:space="0" w:color="auto"/>
                <w:bottom w:val="none" w:sz="0" w:space="0" w:color="auto"/>
                <w:right w:val="none" w:sz="0" w:space="0" w:color="auto"/>
              </w:divBdr>
            </w:div>
            <w:div w:id="1638340962">
              <w:marLeft w:val="0"/>
              <w:marRight w:val="0"/>
              <w:marTop w:val="0"/>
              <w:marBottom w:val="0"/>
              <w:divBdr>
                <w:top w:val="none" w:sz="0" w:space="0" w:color="auto"/>
                <w:left w:val="none" w:sz="0" w:space="0" w:color="auto"/>
                <w:bottom w:val="none" w:sz="0" w:space="0" w:color="auto"/>
                <w:right w:val="none" w:sz="0" w:space="0" w:color="auto"/>
              </w:divBdr>
            </w:div>
            <w:div w:id="1208682452">
              <w:marLeft w:val="0"/>
              <w:marRight w:val="0"/>
              <w:marTop w:val="0"/>
              <w:marBottom w:val="0"/>
              <w:divBdr>
                <w:top w:val="none" w:sz="0" w:space="0" w:color="auto"/>
                <w:left w:val="none" w:sz="0" w:space="0" w:color="auto"/>
                <w:bottom w:val="none" w:sz="0" w:space="0" w:color="auto"/>
                <w:right w:val="none" w:sz="0" w:space="0" w:color="auto"/>
              </w:divBdr>
            </w:div>
            <w:div w:id="280889126">
              <w:marLeft w:val="0"/>
              <w:marRight w:val="0"/>
              <w:marTop w:val="0"/>
              <w:marBottom w:val="0"/>
              <w:divBdr>
                <w:top w:val="none" w:sz="0" w:space="0" w:color="auto"/>
                <w:left w:val="none" w:sz="0" w:space="0" w:color="auto"/>
                <w:bottom w:val="none" w:sz="0" w:space="0" w:color="auto"/>
                <w:right w:val="none" w:sz="0" w:space="0" w:color="auto"/>
              </w:divBdr>
              <w:divsChild>
                <w:div w:id="1406099907">
                  <w:marLeft w:val="0"/>
                  <w:marRight w:val="0"/>
                  <w:marTop w:val="0"/>
                  <w:marBottom w:val="0"/>
                  <w:divBdr>
                    <w:top w:val="none" w:sz="0" w:space="0" w:color="auto"/>
                    <w:left w:val="none" w:sz="0" w:space="0" w:color="auto"/>
                    <w:bottom w:val="none" w:sz="0" w:space="0" w:color="auto"/>
                    <w:right w:val="none" w:sz="0" w:space="0" w:color="auto"/>
                  </w:divBdr>
                </w:div>
              </w:divsChild>
            </w:div>
            <w:div w:id="1759862926">
              <w:marLeft w:val="0"/>
              <w:marRight w:val="0"/>
              <w:marTop w:val="0"/>
              <w:marBottom w:val="0"/>
              <w:divBdr>
                <w:top w:val="none" w:sz="0" w:space="0" w:color="auto"/>
                <w:left w:val="none" w:sz="0" w:space="0" w:color="auto"/>
                <w:bottom w:val="none" w:sz="0" w:space="0" w:color="auto"/>
                <w:right w:val="none" w:sz="0" w:space="0" w:color="auto"/>
              </w:divBdr>
              <w:divsChild>
                <w:div w:id="1070233484">
                  <w:marLeft w:val="0"/>
                  <w:marRight w:val="0"/>
                  <w:marTop w:val="0"/>
                  <w:marBottom w:val="0"/>
                  <w:divBdr>
                    <w:top w:val="none" w:sz="0" w:space="0" w:color="auto"/>
                    <w:left w:val="none" w:sz="0" w:space="0" w:color="auto"/>
                    <w:bottom w:val="none" w:sz="0" w:space="0" w:color="auto"/>
                    <w:right w:val="none" w:sz="0" w:space="0" w:color="auto"/>
                  </w:divBdr>
                </w:div>
              </w:divsChild>
            </w:div>
            <w:div w:id="574977956">
              <w:marLeft w:val="0"/>
              <w:marRight w:val="0"/>
              <w:marTop w:val="0"/>
              <w:marBottom w:val="0"/>
              <w:divBdr>
                <w:top w:val="none" w:sz="0" w:space="0" w:color="auto"/>
                <w:left w:val="none" w:sz="0" w:space="0" w:color="auto"/>
                <w:bottom w:val="none" w:sz="0" w:space="0" w:color="auto"/>
                <w:right w:val="none" w:sz="0" w:space="0" w:color="auto"/>
              </w:divBdr>
              <w:divsChild>
                <w:div w:id="1284117563">
                  <w:marLeft w:val="0"/>
                  <w:marRight w:val="0"/>
                  <w:marTop w:val="0"/>
                  <w:marBottom w:val="0"/>
                  <w:divBdr>
                    <w:top w:val="none" w:sz="0" w:space="0" w:color="auto"/>
                    <w:left w:val="none" w:sz="0" w:space="0" w:color="auto"/>
                    <w:bottom w:val="none" w:sz="0" w:space="0" w:color="auto"/>
                    <w:right w:val="none" w:sz="0" w:space="0" w:color="auto"/>
                  </w:divBdr>
                </w:div>
              </w:divsChild>
            </w:div>
            <w:div w:id="1292056098">
              <w:marLeft w:val="0"/>
              <w:marRight w:val="0"/>
              <w:marTop w:val="0"/>
              <w:marBottom w:val="0"/>
              <w:divBdr>
                <w:top w:val="none" w:sz="0" w:space="0" w:color="auto"/>
                <w:left w:val="none" w:sz="0" w:space="0" w:color="auto"/>
                <w:bottom w:val="none" w:sz="0" w:space="0" w:color="auto"/>
                <w:right w:val="none" w:sz="0" w:space="0" w:color="auto"/>
              </w:divBdr>
              <w:divsChild>
                <w:div w:id="143009880">
                  <w:marLeft w:val="0"/>
                  <w:marRight w:val="0"/>
                  <w:marTop w:val="0"/>
                  <w:marBottom w:val="0"/>
                  <w:divBdr>
                    <w:top w:val="none" w:sz="0" w:space="0" w:color="auto"/>
                    <w:left w:val="none" w:sz="0" w:space="0" w:color="auto"/>
                    <w:bottom w:val="none" w:sz="0" w:space="0" w:color="auto"/>
                    <w:right w:val="none" w:sz="0" w:space="0" w:color="auto"/>
                  </w:divBdr>
                </w:div>
              </w:divsChild>
            </w:div>
            <w:div w:id="220558469">
              <w:marLeft w:val="0"/>
              <w:marRight w:val="0"/>
              <w:marTop w:val="0"/>
              <w:marBottom w:val="0"/>
              <w:divBdr>
                <w:top w:val="none" w:sz="0" w:space="0" w:color="auto"/>
                <w:left w:val="none" w:sz="0" w:space="0" w:color="auto"/>
                <w:bottom w:val="none" w:sz="0" w:space="0" w:color="auto"/>
                <w:right w:val="none" w:sz="0" w:space="0" w:color="auto"/>
              </w:divBdr>
              <w:divsChild>
                <w:div w:id="11754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SHC</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Lisa</dc:creator>
  <cp:keywords/>
  <dc:description/>
  <cp:lastModifiedBy>Robinson, Lisa</cp:lastModifiedBy>
  <cp:revision>2</cp:revision>
  <dcterms:created xsi:type="dcterms:W3CDTF">2023-03-06T16:20:00Z</dcterms:created>
  <dcterms:modified xsi:type="dcterms:W3CDTF">2023-03-06T16:20:00Z</dcterms:modified>
</cp:coreProperties>
</file>